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46AA3A" w:rsidR="00E66CAD" w:rsidRPr="00B32D09" w:rsidRDefault="00813A8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4, 2021 - January 10,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AEC47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3A8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EE42AAE" w:rsidR="008A7A6A" w:rsidRPr="00B32D09" w:rsidRDefault="00813A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A87E254" w:rsidR="00611FFE" w:rsidRPr="00B32D09" w:rsidRDefault="00813A8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2FC2812" w:rsidR="00AA6673" w:rsidRPr="00B32D09" w:rsidRDefault="00813A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2DD122" w:rsidR="002E5988" w:rsidRDefault="00813A8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FEFA64E" w:rsidR="00AA6673" w:rsidRPr="00B32D09" w:rsidRDefault="00813A8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1E651C" w:rsidR="001F326D" w:rsidRDefault="00813A8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EE6105F" w:rsidR="00AA6673" w:rsidRPr="00B32D09" w:rsidRDefault="00813A8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A8FACC" w:rsidR="00122589" w:rsidRDefault="00813A8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6B55B7C" w:rsidR="00AA6673" w:rsidRPr="00B32D09" w:rsidRDefault="00813A8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113A4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13A8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5F51203" w:rsidR="00AA6673" w:rsidRPr="00B32D09" w:rsidRDefault="00813A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5606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3A8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7475D6B" w:rsidR="00AA6673" w:rsidRPr="00B32D09" w:rsidRDefault="00813A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13A8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13A83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