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5512E3" w:rsidR="001C7C84" w:rsidRDefault="00B352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25, 2027 - October 31,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B954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52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D1F27F1" w:rsidR="008A7A6A" w:rsidRPr="003B553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9E31DD" w:rsidR="00611FFE" w:rsidRPr="00611FFE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60C83C1" w:rsidR="00AA6673" w:rsidRPr="003B553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C9B24F" w:rsidR="00611FFE" w:rsidRPr="00611FFE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74198FA" w:rsidR="00AA6673" w:rsidRPr="003B553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C93A93" w:rsidR="006F234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F587452" w:rsidR="00AA6673" w:rsidRPr="0010414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B35BA9" w:rsidR="00611FFE" w:rsidRPr="00611FFE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126D8A" w:rsidR="00AA6673" w:rsidRPr="003B553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B8711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52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74C2EC8" w:rsidR="00AA6673" w:rsidRPr="003B553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EB31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52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D08C412" w:rsidR="00AA6673" w:rsidRPr="003B5534" w:rsidRDefault="00B35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352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352C7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