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11FA364" w:rsidR="001C7C84" w:rsidRDefault="00FC39F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1, 2027 - February 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92AF2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39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F16A853" w:rsidR="008A7A6A" w:rsidRPr="003B5534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F8E94F5" w:rsidR="00611FFE" w:rsidRPr="00611FFE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6036B84" w:rsidR="00AA6673" w:rsidRPr="003B5534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EEB3F8" w:rsidR="00611FFE" w:rsidRPr="00611FFE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B1E52A9" w:rsidR="00AA6673" w:rsidRPr="003B5534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D12103" w:rsidR="006F2344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E54730E" w:rsidR="00AA6673" w:rsidRPr="00104144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CA92D96" w:rsidR="00611FFE" w:rsidRPr="00611FFE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689225A" w:rsidR="00AA6673" w:rsidRPr="003B5534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564B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39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83CBF8" w:rsidR="00AA6673" w:rsidRPr="003B5534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A19C4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39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8D770F" w:rsidR="00AA6673" w:rsidRPr="003B5534" w:rsidRDefault="00FC39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C39F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C39F8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