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6233849" w:rsidR="001C7C84" w:rsidRDefault="006B43C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14, 2026 - June 20,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BA3641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43C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56F0CF1" w:rsidR="008A7A6A" w:rsidRPr="003B5534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7A1EB42" w:rsidR="00611FFE" w:rsidRPr="00611FFE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3338560" w:rsidR="00AA6673" w:rsidRPr="003B5534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B6396D1" w:rsidR="00611FFE" w:rsidRPr="00611FFE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AF8CAD5" w:rsidR="00AA6673" w:rsidRPr="003B5534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F2AAC5" w:rsidR="006F2344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7A96B59" w:rsidR="00AA6673" w:rsidRPr="00104144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618753F" w:rsidR="00611FFE" w:rsidRPr="00611FFE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AE6ACFD" w:rsidR="00AA6673" w:rsidRPr="003B5534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E760E6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43C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7D1C234" w:rsidR="00AA6673" w:rsidRPr="003B5534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0002C2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43C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2F432F9" w:rsidR="00AA6673" w:rsidRPr="003B5534" w:rsidRDefault="006B43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B43C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B43C2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