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A65FA8" w:rsidR="001C7C84" w:rsidRDefault="005B157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11, 2026 - May 17,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8DC9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15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A7B91AA" w:rsidR="008A7A6A" w:rsidRPr="003B553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6C6007" w:rsidR="00611FFE" w:rsidRPr="00611FFE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0B6B670" w:rsidR="00AA6673" w:rsidRPr="003B553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815181" w:rsidR="00611FFE" w:rsidRPr="00611FFE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A2A3E7A" w:rsidR="00AA6673" w:rsidRPr="003B553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6C20F1" w:rsidR="006F234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CCE47E2" w:rsidR="00AA6673" w:rsidRPr="0010414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22B4E06" w:rsidR="00611FFE" w:rsidRPr="00611FFE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B7B1F5C" w:rsidR="00AA6673" w:rsidRPr="003B553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483A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15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4375C9F" w:rsidR="00AA6673" w:rsidRPr="003B553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07FC8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15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2B1CD4A" w:rsidR="00AA6673" w:rsidRPr="003B5534" w:rsidRDefault="005B15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B157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B1577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