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46AE2D" w:rsidR="001C7C84" w:rsidRDefault="00700CA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24, 2025 - November 30,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10361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0CA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7C61203" w:rsidR="008A7A6A" w:rsidRPr="003B5534" w:rsidRDefault="00700C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676ED74" w:rsidR="00611FFE" w:rsidRPr="00611FFE" w:rsidRDefault="00700C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CEB46DC" w:rsidR="00AA6673" w:rsidRPr="003B5534" w:rsidRDefault="00700C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8E8283" w:rsidR="00611FFE" w:rsidRPr="00611FFE" w:rsidRDefault="00700C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8487054" w:rsidR="00AA6673" w:rsidRPr="003B5534" w:rsidRDefault="00700C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7F03872" w:rsidR="006F2344" w:rsidRDefault="00700C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5210D98" w:rsidR="00AA6673" w:rsidRPr="00104144" w:rsidRDefault="00700C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81F402E" w:rsidR="00611FFE" w:rsidRPr="00611FFE" w:rsidRDefault="00700CA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3DA34FC" w:rsidR="00AA6673" w:rsidRPr="003B5534" w:rsidRDefault="00700C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48FC6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0CA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74A5F59" w:rsidR="00AA6673" w:rsidRPr="003B5534" w:rsidRDefault="00700C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9C328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0CA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83876E7" w:rsidR="00AA6673" w:rsidRPr="003B5534" w:rsidRDefault="00700CA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00CA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00CA3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