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BA1245B" w:rsidR="001C7C84" w:rsidRDefault="002A5F5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9, 2022 - May 15,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28BF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5F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87A8BDA" w:rsidR="008A7A6A" w:rsidRPr="003B553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D20A6F" w:rsidR="00611FFE" w:rsidRPr="00611FFE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7170793" w:rsidR="00AA6673" w:rsidRPr="003B553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9D0D898" w:rsidR="00611FFE" w:rsidRPr="00611FFE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8839C3A" w:rsidR="00AA6673" w:rsidRPr="003B553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145FEA" w:rsidR="006F234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F0FF256" w:rsidR="00AA6673" w:rsidRPr="0010414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80915BE" w:rsidR="00611FFE" w:rsidRPr="00611FFE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0D42893" w:rsidR="00AA6673" w:rsidRPr="003B553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A3BB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5F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63FDF0" w:rsidR="00AA6673" w:rsidRPr="003B553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85E7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5F5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80EE7A8" w:rsidR="00AA6673" w:rsidRPr="003B5534" w:rsidRDefault="002A5F5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5F5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5F5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