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CB8C62" w:rsidR="001C7C84" w:rsidRDefault="00214CF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10, 2021 - May 16,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7FAC4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4C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72BC289" w:rsidR="008A7A6A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498EAC" w:rsidR="00611FFE" w:rsidRPr="00611FFE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C49E0C8" w:rsidR="00AA6673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29A4D8" w:rsidR="00611FFE" w:rsidRPr="00611FFE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18EDECB" w:rsidR="00AA6673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4B9F006" w:rsidR="006F234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106568F" w:rsidR="00AA6673" w:rsidRPr="0010414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B8FB742" w:rsidR="00611FFE" w:rsidRPr="00611FFE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17E123F" w:rsidR="00AA6673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47911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4C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5132DC8" w:rsidR="00AA6673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E93F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4C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798A2CA" w:rsidR="00AA6673" w:rsidRPr="003B5534" w:rsidRDefault="00214C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14CF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14CFF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