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4F20517" w:rsidR="001C7C84" w:rsidRDefault="00ED3B0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18, 2021 - April 24,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FEEC2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D3B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3A05420" w:rsidR="008A7A6A" w:rsidRPr="003B553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44B79E1" w:rsidR="00611FFE" w:rsidRPr="00611FFE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BCC8F08" w:rsidR="00AA6673" w:rsidRPr="003B553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4B24478" w:rsidR="00611FFE" w:rsidRPr="00611FFE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8607182" w:rsidR="00AA6673" w:rsidRPr="003B553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BC1005" w:rsidR="006F234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BA257FB" w:rsidR="00AA6673" w:rsidRPr="0010414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FCC0F29" w:rsidR="00611FFE" w:rsidRPr="00611FFE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4394D33" w:rsidR="00AA6673" w:rsidRPr="003B553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3E638C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D3B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5D99F42" w:rsidR="00AA6673" w:rsidRPr="003B553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5113FB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D3B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9EDA681" w:rsidR="00AA6673" w:rsidRPr="003B5534" w:rsidRDefault="00ED3B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D3B0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D3B03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