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F46744" w:rsidR="0031261D" w:rsidRPr="00466028" w:rsidRDefault="00494A0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25, 2027 - October 31,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2640C0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B59E4C9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0346C2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8496852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328F8E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1314BE2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B815219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87BB2AA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63B000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8BAD3F5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633EFC1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9340189" w:rsidR="00500DEF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DCFD91" w:rsidR="00466028" w:rsidRPr="00466028" w:rsidRDefault="00494A0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093FFD1" w:rsidR="00500DEF" w:rsidRPr="00466028" w:rsidRDefault="00494A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4A0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94A06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