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01CA72A" w:rsidR="0031261D" w:rsidRPr="00466028" w:rsidRDefault="00CD0CC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23, 2026 - March 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88060F3" w:rsidR="00466028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AB295C7" w:rsidR="00500DEF" w:rsidRPr="00466028" w:rsidRDefault="00CD0C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D904DBF" w:rsidR="00466028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706D095" w:rsidR="00500DEF" w:rsidRPr="00466028" w:rsidRDefault="00CD0C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9047904" w:rsidR="00466028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27E7589" w:rsidR="00500DEF" w:rsidRPr="00466028" w:rsidRDefault="00CD0C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8214DC" w:rsidR="00466028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CFAD0E7" w:rsidR="00500DEF" w:rsidRPr="00466028" w:rsidRDefault="00CD0C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A4BBD09" w:rsidR="00466028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1571519" w:rsidR="00500DEF" w:rsidRPr="00466028" w:rsidRDefault="00CD0C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2C4CA28" w:rsidR="00466028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D0598C5" w:rsidR="00500DEF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8C04403" w:rsidR="00466028" w:rsidRPr="00466028" w:rsidRDefault="00CD0C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8774263" w:rsidR="00500DEF" w:rsidRPr="00466028" w:rsidRDefault="00CD0C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0CC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D0CC9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