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3C87AB" w:rsidR="00680E6D" w:rsidRPr="00020F31" w:rsidRDefault="0026310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5, 2027 - September 11,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6536F8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D10BCFD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3F2FD4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4BC26AF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C63E78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0B83E27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917455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1C4D94E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C765029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F9E8161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C748B3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6B1FD35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96CF1B" w:rsidR="00BD75D0" w:rsidRPr="00020F31" w:rsidRDefault="002631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64048FE" w:rsidR="00C315FD" w:rsidRPr="00843A93" w:rsidRDefault="002631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6310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63105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