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97EE7C" w:rsidR="00680E6D" w:rsidRPr="00020F31" w:rsidRDefault="004A1E3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26, 2027 - May 2,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0597DE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40DCB3F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456FAAB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9C00742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32D2270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941E5F3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86D68D7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5BE4AB4B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1F35CF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5777997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A620EC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49820E6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F9D657" w:rsidR="00BD75D0" w:rsidRPr="00020F31" w:rsidRDefault="004A1E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456919" w:rsidR="00C315FD" w:rsidRPr="00843A93" w:rsidRDefault="004A1E3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A1E3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A1E36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