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839903" w:rsidR="00680E6D" w:rsidRPr="00020F31" w:rsidRDefault="001354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1, 2027 - March 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81B99D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65095E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56078C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196A63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0084AB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C68B14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1353D6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31FC67D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2FF767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7D78CA0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BC596A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CC4BFA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9A014A" w:rsidR="00BD75D0" w:rsidRPr="00020F31" w:rsidRDefault="00135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1451F5" w:rsidR="00C315FD" w:rsidRPr="00843A93" w:rsidRDefault="001354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54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35420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