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B84C297" w:rsidR="00680E6D" w:rsidRPr="00020F31" w:rsidRDefault="002A267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15, 2026 - June 21,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1631DC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78BE31D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3862079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77CA45A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0FBDF2C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2E3B4BD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94D440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0FCB6A7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E1FC2F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1A70432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0E516D3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35542D8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0511717" w:rsidR="00BD75D0" w:rsidRPr="00020F31" w:rsidRDefault="002A26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3D1AA56" w:rsidR="00C315FD" w:rsidRPr="00843A93" w:rsidRDefault="002A26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A267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A2677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