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DB18FC8" w:rsidR="00680E6D" w:rsidRPr="00020F31" w:rsidRDefault="00EB15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13, 2026 - April 19,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36A0BDB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D8B82AA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171FFB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E9986B0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D59EB1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5F7DA4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6F40DE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E777BF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D35B56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921C7C7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DF5CAA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F40A2D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30EDF15" w:rsidR="00BD75D0" w:rsidRPr="00020F31" w:rsidRDefault="00EB15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09E2BF1" w:rsidR="00C315FD" w:rsidRPr="00843A93" w:rsidRDefault="00EB15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B15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B152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