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F0E1287" w:rsidR="00680E6D" w:rsidRPr="00020F31" w:rsidRDefault="00AB448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12, 2025 - January 18,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AFABC3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5DE949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078BB63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457EC1F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50F754F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0B8B3F0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A15EBD5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191D28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14A8F6C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B90C972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A849B0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3B61A95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644C759" w:rsidR="00BD75D0" w:rsidRPr="00020F31" w:rsidRDefault="00AB4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E72C7E" w:rsidR="00C315FD" w:rsidRPr="00843A93" w:rsidRDefault="00AB4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448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B448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