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3DB59B6" w:rsidR="00680E6D" w:rsidRPr="00020F31" w:rsidRDefault="0070598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21, 2024 - April 27,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CA72B9C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E0758C3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1066AA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9BF676B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C6F049F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A1E985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252FADF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CE43265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83E0C6C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3D545FE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ED63BE8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CDBAE0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DF2DD92" w:rsidR="00BD75D0" w:rsidRPr="00020F31" w:rsidRDefault="007059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AF53C3C" w:rsidR="00C315FD" w:rsidRPr="00843A93" w:rsidRDefault="0070598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0598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05989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