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6CA4B7" w:rsidR="00680E6D" w:rsidRPr="00020F31" w:rsidRDefault="003651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6, 2021 - June 12,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B48BD4D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FD9177E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EBDDC1F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70E5A53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296DB17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FC00835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5CD6A1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8AAFBDC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7BA696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F0E0825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F3F7F0F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0788AE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7200C75" w:rsidR="00BD75D0" w:rsidRPr="00020F31" w:rsidRDefault="003651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5266CA" w:rsidR="00C315FD" w:rsidRPr="00843A93" w:rsidRDefault="003651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51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51A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