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7344E3" w:rsidR="00680E6D" w:rsidRPr="00020F31" w:rsidRDefault="00CB418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1, 2021 - March 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C3A4647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3F5E0F6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54E943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5D0585F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AD3382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A05AC2E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C932D1D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6CB2172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94761CD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6A229A9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F3BA6E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E26CBE1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0B572D" w:rsidR="00BD75D0" w:rsidRPr="00020F31" w:rsidRDefault="00CB41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DD2AD20" w:rsidR="00C315FD" w:rsidRPr="00843A93" w:rsidRDefault="00CB41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B418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B4189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