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66AF699" w:rsidR="00FC0766" w:rsidRPr="00D33A47" w:rsidRDefault="0061466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11, 2027 - July 17,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C194F6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BF2DA75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E7815B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9904B79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9E59F8D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1EB5DCE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FDC3A1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91D999E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0D43D9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6F10232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11B33D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8AFAC8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D38883" w:rsidR="00BC664A" w:rsidRPr="00FC0766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AA8191" w:rsidR="00BC664A" w:rsidRPr="00D33A47" w:rsidRDefault="006146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46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14668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