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C66E11" w:rsidR="00FC0766" w:rsidRPr="00D33A47" w:rsidRDefault="00A154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28, 2027 - July 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A43143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A3D22A7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877AA4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8B87359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6DAAA5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BC42CFD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405C57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9933317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5B676E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C7A90C7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FC28239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A30ACF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1883AB" w:rsidR="00BC664A" w:rsidRPr="00FC0766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BF5192" w:rsidR="00BC664A" w:rsidRPr="00D33A47" w:rsidRDefault="00A154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54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15494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