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0850568" w:rsidR="00FC0766" w:rsidRPr="00D33A47" w:rsidRDefault="00FC1DC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10, 2027 - January 16,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4881A1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D1CEE2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ABD176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D357C27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60EF4E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8B4DD29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757F81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7B2857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021B16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9E4ACC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678D843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34441E7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FD6B6A" w:rsidR="00BC664A" w:rsidRPr="00FC0766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8BA7F6" w:rsidR="00BC664A" w:rsidRPr="00D33A47" w:rsidRDefault="00FC1D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1DC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