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902078" w:rsidR="00FC0766" w:rsidRPr="00D33A47" w:rsidRDefault="001F171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23, 2026 - March 29,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5D386D2" w:rsidR="00BC664A" w:rsidRPr="00FC0766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981AE79" w:rsidR="00BC664A" w:rsidRPr="00D33A47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68FEA8" w:rsidR="00BC664A" w:rsidRPr="00FC0766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978B433" w:rsidR="00BC664A" w:rsidRPr="00D33A47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FE25D6" w:rsidR="00BC664A" w:rsidRPr="00FC0766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C443A37" w:rsidR="00BC664A" w:rsidRPr="00D33A47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9FA8D6" w:rsidR="00BC664A" w:rsidRPr="00FC0766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251D95C" w:rsidR="00BC664A" w:rsidRPr="00D33A47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726B19" w:rsidR="00BC664A" w:rsidRPr="00FC0766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19A7C43" w:rsidR="00BC664A" w:rsidRPr="00D33A47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CE8D0E" w:rsidR="00BC664A" w:rsidRPr="00FC0766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8B9D728" w:rsidR="00BC664A" w:rsidRPr="00D33A47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8B205F" w:rsidR="00BC664A" w:rsidRPr="00FC0766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554DCDD" w:rsidR="00BC664A" w:rsidRPr="00D33A47" w:rsidRDefault="001F17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17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F171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