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2CD3458" w:rsidR="00FC0766" w:rsidRPr="00D33A47" w:rsidRDefault="0028104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20, 2025 - July 26,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C38B2B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AB90694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431230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532C278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08721E9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FF0DD1E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EACB76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89E2D90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789A2D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EAED840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F9952D9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04BB400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37B225" w:rsidR="00BC664A" w:rsidRPr="00FC0766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91EB697" w:rsidR="00BC664A" w:rsidRPr="00D33A47" w:rsidRDefault="002810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10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104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