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88BF8A" w:rsidR="00FC0766" w:rsidRPr="00D33A47" w:rsidRDefault="00BD1F2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19, 2022 - September 25,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39BF20A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FA92835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0757CE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9244290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B1A0BA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6EF3EAB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4B1A64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F9E5235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17B4F7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B28D9F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257A66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E994CA9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5C7AA8B" w:rsidR="00BC664A" w:rsidRPr="00FC0766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B4AB4D1" w:rsidR="00BC664A" w:rsidRPr="00D33A47" w:rsidRDefault="00BD1F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1F2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1F24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