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28B815" w:rsidR="00FC0766" w:rsidRPr="00D33A47" w:rsidRDefault="00A15EC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29, 2021 - December 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7E7B4AC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8AEB6D0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FB6B0F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322334D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B4DCFA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403314C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B9B167B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DD50078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327B70F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B790AAC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439CB2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DE7E25B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E42D76" w:rsidR="00BC664A" w:rsidRPr="00FC0766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B98DC70" w:rsidR="00BC664A" w:rsidRPr="00D33A47" w:rsidRDefault="00A15E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5EC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15EC2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