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81C498" w:rsidR="00FC0766" w:rsidRPr="00D33A47" w:rsidRDefault="005E12A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24, 2019 - March 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F607D8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E18AB23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F922A2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1551495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582F2B7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B174CA1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8D9546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F17BF1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E7709B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1F6E62C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D4CF008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C2A721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901A33" w:rsidR="00BC664A" w:rsidRPr="00FC0766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45C34DC" w:rsidR="00BC664A" w:rsidRPr="00D33A47" w:rsidRDefault="005E12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12A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E12A8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