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2020" w:rsidR="0061148E" w:rsidRPr="0035681E" w:rsidRDefault="00A04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1E26" w:rsidR="0061148E" w:rsidRPr="0035681E" w:rsidRDefault="00A04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BD4DF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C6182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11D22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DA28F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38736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BE3EF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B6EE2" w:rsidR="00CD0676" w:rsidRPr="00944D28" w:rsidRDefault="00A04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5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8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0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1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C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37C59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76A62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07721" w:rsidR="00B87ED3" w:rsidRPr="00944D28" w:rsidRDefault="00A04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9081C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A1A53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770CD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A9409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6D88B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0B4B5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B27A1" w:rsidR="00B87ED3" w:rsidRPr="00944D28" w:rsidRDefault="00A0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18640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7107D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12A89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57B41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13D6B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A9125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0003E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4CBC" w:rsidR="00B87ED3" w:rsidRPr="00944D28" w:rsidRDefault="00A04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3C9F8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2F1F8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16E91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384CB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AD7E8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F0B92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D9246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9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B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FE9D8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18713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144F1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6F4C9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96898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36285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7F69C" w:rsidR="00B87ED3" w:rsidRPr="00944D28" w:rsidRDefault="00A0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B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2024-06-28T04:02:00.0000000Z</dcterms:modified>
</coreProperties>
</file>