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CF2D" w:rsidR="0061148E" w:rsidRPr="00C834E2" w:rsidRDefault="009E43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896D" w:rsidR="0061148E" w:rsidRPr="00C834E2" w:rsidRDefault="009E43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0BF02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23867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19633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8DE7F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D3686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B60E7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7FA7E" w:rsidR="00B87ED3" w:rsidRPr="00944D28" w:rsidRDefault="009E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87F42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60D99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4B2A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BEFEE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CB4F0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3F774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D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7F347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9D49E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6608C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17633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C3CCA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9C04E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6792" w:rsidR="00B87ED3" w:rsidRPr="00944D28" w:rsidRDefault="009E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70FE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2BFD5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29AA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7B904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9CC9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3A2B4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A3FB7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EDC1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EBE65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90C51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05765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88A3B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A9254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7951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98D95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9BC4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D63A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5C71" w:rsidR="00B87ED3" w:rsidRPr="00944D28" w:rsidRDefault="009E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3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85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9E43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