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AEAAF" w:rsidR="00C34772" w:rsidRPr="0026421F" w:rsidRDefault="000212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3C8F0" w:rsidR="00C34772" w:rsidRPr="00D339A1" w:rsidRDefault="000212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402DD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02833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C64AD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6D87C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53279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123B6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8CCF86" w:rsidR="002A7340" w:rsidRPr="00CD56BA" w:rsidRDefault="0002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9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5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6BB67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8F2AA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3018E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DFF6B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40C14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C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C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0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2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BD682" w:rsidR="001835FB" w:rsidRPr="000307EE" w:rsidRDefault="00021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C7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01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B69F4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0E0F2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06CEF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B8D74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D7B4D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A3008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8C9F1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C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2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F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C696A" w:rsidR="001835FB" w:rsidRPr="000307EE" w:rsidRDefault="00021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0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1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7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E46E0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A0FF5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027DB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993EF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F173A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8CA38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8A4F6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1E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2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5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D1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AE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2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D4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59795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CE402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7CEC7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10DBA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8EC0F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AF57B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1F631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4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3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4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88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4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85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E8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FB57B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7203E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73DB2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8117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19898" w:rsidR="009A6C64" w:rsidRPr="00730585" w:rsidRDefault="0002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B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08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1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C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6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9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7C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9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43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2F1" w:rsidRPr="00B537C7" w:rsidRDefault="00021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1D03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2F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