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CFA88" w:rsidR="00C34772" w:rsidRPr="0026421F" w:rsidRDefault="008D65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441D03" w:rsidR="00C34772" w:rsidRPr="00D339A1" w:rsidRDefault="008D65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5E654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1068F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44730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BB0D1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9C51C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1D89F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2053B4" w:rsidR="002A7340" w:rsidRPr="00CD56BA" w:rsidRDefault="008D6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41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A6F5C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5CAA9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5BEC8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D7D9B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D8E88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215A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4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F0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C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4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8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1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3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DD677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4B31B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141B4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BD188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5D904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FB813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BD390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9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7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2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23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3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5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0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2BE05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6C146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55281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D4D6F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622E0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3C977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72B10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0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17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B0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03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4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4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BF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FD647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E9E58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F40A8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F6428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38D6F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6D2A7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11F04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C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D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0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2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5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C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FE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060EB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7FE14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E71D4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B29D1" w:rsidR="009A6C64" w:rsidRPr="00730585" w:rsidRDefault="008D6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3D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0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13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2E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B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17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F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7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8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D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651F" w:rsidRPr="00B537C7" w:rsidRDefault="008D6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9B45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51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