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A365" w:rsidR="0061148E" w:rsidRPr="00C61931" w:rsidRDefault="00CA4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5841" w:rsidR="0061148E" w:rsidRPr="00C61931" w:rsidRDefault="00CA4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D60E0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0806D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321FA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2BAB4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10959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D6A33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0885C" w:rsidR="00B87ED3" w:rsidRPr="00944D28" w:rsidRDefault="00CA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2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1BDC8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1CA1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0655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DE06B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183FA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B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12A12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B9F6C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8B45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F0F98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28F2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A7BE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7A88" w:rsidR="00B87ED3" w:rsidRPr="00944D28" w:rsidRDefault="00CA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BBD3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C478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E941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6A55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4B420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733C7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92ADD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526C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9DCEE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C08FE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75ADF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C00F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F0D8E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DA75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3396E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1671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98F9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708C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E206" w:rsidR="00B87ED3" w:rsidRPr="00944D28" w:rsidRDefault="00CA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1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4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6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