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FEC2" w:rsidR="0061148E" w:rsidRPr="00C61931" w:rsidRDefault="009A1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0D6C" w:rsidR="0061148E" w:rsidRPr="00C61931" w:rsidRDefault="009A1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2E309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F5B0D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30CE4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72446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DFE52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C4288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54C8E" w:rsidR="00B87ED3" w:rsidRPr="00944D28" w:rsidRDefault="009A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E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41D6F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7FCC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1F242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28B1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5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8F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26193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8A9C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EB701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A10F5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F5ED1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44085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3E0C0" w:rsidR="00B87ED3" w:rsidRPr="00944D28" w:rsidRDefault="009A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C8741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E429D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BF564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12E8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B975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66820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C9DF1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4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B94A0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D95ED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815CB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D49EE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C76C7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A3FB4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157D8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ACA33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BD5A5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D8D9A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9BF3E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25897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E06EB" w:rsidR="00B87ED3" w:rsidRPr="00944D28" w:rsidRDefault="009A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50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2024-06-29T15:20:00.0000000Z</dcterms:modified>
</coreProperties>
</file>