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ADCE" w:rsidR="0061148E" w:rsidRPr="00C834E2" w:rsidRDefault="009D0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5C963" w:rsidR="0061148E" w:rsidRPr="00C834E2" w:rsidRDefault="009D0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E7E24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C1EC9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93BA3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7FE6A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989D6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550E3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FE37" w:rsidR="00B87ED3" w:rsidRPr="00944D28" w:rsidRDefault="009D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B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FC963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AA571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BBFFA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6BFE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12CB7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E716A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A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4A47A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E8DAD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CD25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21C2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C5D23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B0BAD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4A8E0" w:rsidR="00B87ED3" w:rsidRPr="00944D28" w:rsidRDefault="009D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7C60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25228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30B8D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A0FA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FD52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8A111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E19F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17B13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05A68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B776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AAB3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8896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B9D78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7E42B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4F5C0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2658C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55AFD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2A77" w:rsidR="00B87ED3" w:rsidRPr="00944D28" w:rsidRDefault="009D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E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4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6F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ED5E" w:rsidR="00B87ED3" w:rsidRPr="00944D28" w:rsidRDefault="009D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9D08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2024-07-02T16:17:00.0000000Z</dcterms:modified>
</coreProperties>
</file>