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DC34" w:rsidR="0061148E" w:rsidRPr="00944D28" w:rsidRDefault="00876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9DDD" w:rsidR="0061148E" w:rsidRPr="004A7085" w:rsidRDefault="00876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92692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2A8E0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C5D61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02921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06BDE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AC3AE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4DD62" w:rsidR="00A67F55" w:rsidRPr="00944D28" w:rsidRDefault="00876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F41CB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12E5F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71F22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9B3E2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C70A4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E6980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15331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2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4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04302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53C6D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7E561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FC365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4AEB5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C7266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A673" w:rsidR="00B87ED3" w:rsidRPr="00944D28" w:rsidRDefault="008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FE8C9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C0ADB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F052B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0187D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3F1CF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F8B77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48434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60C3" w:rsidR="00B87ED3" w:rsidRPr="00944D28" w:rsidRDefault="00876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F7FAD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E27D9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FCADA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9DC96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E42C1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9A52D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52359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9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A3328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6C015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BD626" w:rsidR="00B87ED3" w:rsidRPr="00944D28" w:rsidRDefault="008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E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8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7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53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BC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