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ECAF" w:rsidR="0061148E" w:rsidRPr="0035681E" w:rsidRDefault="00110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0AC4" w:rsidR="0061148E" w:rsidRPr="0035681E" w:rsidRDefault="00110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EE0FA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42268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95DA5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E5369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1E241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14AE7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3E30C" w:rsidR="00CD0676" w:rsidRPr="00944D28" w:rsidRDefault="00110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F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7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84E86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93A18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90332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A71A9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174EE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BED57" w:rsidR="00B87ED3" w:rsidRPr="00944D28" w:rsidRDefault="00110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C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7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E6C0E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5E17F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6F247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EA594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32309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6FADD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1B507" w:rsidR="00B87ED3" w:rsidRPr="00944D28" w:rsidRDefault="0011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3D66F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BB65D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2A30A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A237E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BAB21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18C41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0B8AE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AAF9A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FCFB2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DFA91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503C8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7D90F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0507E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4E5A0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2C879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04FAC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CDD1F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3A36A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61E58" w:rsidR="00B87ED3" w:rsidRPr="00944D28" w:rsidRDefault="0011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5F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C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