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CFCA" w:rsidR="0061148E" w:rsidRPr="00177744" w:rsidRDefault="00DC6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C378" w:rsidR="0061148E" w:rsidRPr="00177744" w:rsidRDefault="00DC6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DA8E8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CB893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E27C2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B289C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B0F92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6D0E2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9E6A8" w:rsidR="00983D57" w:rsidRPr="00177744" w:rsidRDefault="00DC6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7C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34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5D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6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1EF0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84500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49DEF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5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1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1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0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B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B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B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471FD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B2EF2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187E6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00D9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AEF45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B5921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E11A6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5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4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7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6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A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6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7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8109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5A0FE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77F3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80328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2E73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D0D81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4E6A7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1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D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8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E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D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B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1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2C53B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AE240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9FD9C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62874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2FD22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E3C88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5AC9E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5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BCA37" w:rsidR="00B87ED3" w:rsidRPr="00177744" w:rsidRDefault="00DC6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3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A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5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5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C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7E4C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98604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49213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03ECA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06189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F41CB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DF86E" w:rsidR="00B87ED3" w:rsidRPr="00177744" w:rsidRDefault="00DC6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0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7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4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5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A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3B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0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290"/>
    <w:rsid w:val="00EA4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2024-06-30T22:51:00.0000000Z</dcterms:modified>
</coreProperties>
</file>