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A8B3" w:rsidR="0061148E" w:rsidRPr="000C582F" w:rsidRDefault="004E5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2EED" w:rsidR="0061148E" w:rsidRPr="000C582F" w:rsidRDefault="004E5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C6CDE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2C91A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606B0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89CFC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E46AB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9803B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8FE0C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C1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87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A5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BB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58F3D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6D78C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BBAD8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0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B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F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4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5BA1" w:rsidR="00B87ED3" w:rsidRPr="000C582F" w:rsidRDefault="004E58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0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D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20520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22E9D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FA2D8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A0366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38F23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A3695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44F0D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B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4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C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9FE6D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D3440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7F9EC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7FD3C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5709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0BF26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DA569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E12CF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C7E0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7EA4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D4111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B204B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7DB63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87EA0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2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7F26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C2E98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BF68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621A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F91B7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65C5E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AB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F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E58D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