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3A676" w:rsidR="00380DB3" w:rsidRPr="0068293E" w:rsidRDefault="00623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20CD1" w:rsidR="00380DB3" w:rsidRPr="0068293E" w:rsidRDefault="00623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ACEA2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FCAB9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7A229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F5901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8446F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DD67F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BCD6B" w:rsidR="00240DC4" w:rsidRPr="00B03D55" w:rsidRDefault="0062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71A8B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D2F9C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858C5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C659A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21978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59F68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62A2A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2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8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2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2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7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1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C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928D0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B2E50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BAFEE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12DD0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85F8D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3C5E6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83A48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F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C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7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6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C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0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E2026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E64B3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A3F75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93965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E8F52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701B7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EF797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4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9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1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B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D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9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D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5954A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E5B6B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C5D78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8E87C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CE853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7359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98598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C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5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A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9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5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6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2D6CE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0F02C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C83C3" w:rsidR="009A6C64" w:rsidRPr="00730585" w:rsidRDefault="0062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4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26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2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87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7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A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7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2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D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7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8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EF3" w:rsidRPr="00B537C7" w:rsidRDefault="00623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EF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