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39AB6" w:rsidR="00FD3806" w:rsidRPr="00A72646" w:rsidRDefault="00EA7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AC4B8" w:rsidR="00FD3806" w:rsidRPr="002A5E6C" w:rsidRDefault="00EA7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7495C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D2C24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0B482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B569D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7B66C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A732D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F2CE9" w:rsidR="00B87ED3" w:rsidRPr="00AF0D95" w:rsidRDefault="00EA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F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E2769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778D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79EF8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0200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9F43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91AEB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E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D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4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7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7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A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7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E33D4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D3993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D781E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E605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BB58D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F3547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58E4F" w:rsidR="00B87ED3" w:rsidRPr="00AF0D95" w:rsidRDefault="00EA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9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5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BA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5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0F946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45363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91796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08697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6E858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202F3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2120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B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A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27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0D5AE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690FC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A1FD8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07B51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B4940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05CC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76703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2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5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4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A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A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96954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E223A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0C159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0A48" w:rsidR="00B87ED3" w:rsidRPr="00AF0D95" w:rsidRDefault="00EA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F6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02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70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6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3B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6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0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CAEF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7DE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