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6E66EF" w:rsidR="0061148E" w:rsidRPr="009231D2" w:rsidRDefault="00E86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EA59" w:rsidR="0061148E" w:rsidRPr="009231D2" w:rsidRDefault="00E86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1D29E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F6147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0BC3A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C995C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C457D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24D2A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697FA" w:rsidR="00B87ED3" w:rsidRPr="00944D28" w:rsidRDefault="00E86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8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0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8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51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B9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2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D4C85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9304" w:rsidR="00B87ED3" w:rsidRPr="00944D28" w:rsidRDefault="00E86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E070E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80DE5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727F0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EC834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AD85C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AF2FF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38E7A" w:rsidR="00B87ED3" w:rsidRPr="00944D28" w:rsidRDefault="00E8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DBCC" w:rsidR="00B87ED3" w:rsidRPr="00944D28" w:rsidRDefault="00E8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8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6AA15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32F1C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03939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2FC9D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9B0D3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D1110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3DA45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8DA43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C8A2D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7098C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0F549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BA9F5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07312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11A0A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21BE4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2CFB1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317D5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47A39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BE6B3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6A7AA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83964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E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B93287" w:rsidR="00B87ED3" w:rsidRPr="00944D28" w:rsidRDefault="00E8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3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62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B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EDC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E9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E0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9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2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670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