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CAEBE" w:rsidR="00FD3806" w:rsidRPr="00A72646" w:rsidRDefault="00A31F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9FF56" w:rsidR="00FD3806" w:rsidRPr="002A5E6C" w:rsidRDefault="00A31F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B6F80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9D9B9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D1642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4DC92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2FAC6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01CC4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DC2F" w:rsidR="00B87ED3" w:rsidRPr="00AF0D95" w:rsidRDefault="00A31F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89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B7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DA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3CD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89553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D8F9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898DD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2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7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F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F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6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9A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11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49C80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4A3B5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FB0E9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D7020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E5E3C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A138A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C938D" w:rsidR="00B87ED3" w:rsidRPr="00AF0D95" w:rsidRDefault="00A31F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4A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F1DD" w:rsidR="00B87ED3" w:rsidRPr="00AF0D95" w:rsidRDefault="00A31F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9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6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2EEC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D1EE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F24F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D3C59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CA4D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F90C1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A828D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B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C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A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E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4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F4B06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8F66E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AA0EB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82C9B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E5E5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47649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51EB5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0BEB" w:rsidR="00B87ED3" w:rsidRPr="00AF0D95" w:rsidRDefault="00A31F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3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9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D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DA37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8DAB6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52FF4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E57C3" w:rsidR="00B87ED3" w:rsidRPr="00AF0D95" w:rsidRDefault="00A31F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76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C3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02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A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7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A6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EB8C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F4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