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EDEDA2" w:rsidR="00C34772" w:rsidRPr="0026421F" w:rsidRDefault="00C763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712531" w:rsidR="00C34772" w:rsidRPr="00D339A1" w:rsidRDefault="00C763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2B12B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79A88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6208F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98197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F3571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97C87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012AE" w:rsidR="002A7340" w:rsidRPr="00CD56BA" w:rsidRDefault="00C76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25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7C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849FE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ADD33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8238E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2BCE1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3B571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C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69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B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4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8C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50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47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CD131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C4824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78B96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D5527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3AFF1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5E2DE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7A237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20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88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2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8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1B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D0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6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742CC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178D4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106CD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FFAAF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05A0F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9DDAA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A60BE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A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5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E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1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B9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9A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E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5057F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427AE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FB651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CA4AA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134FC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3175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1802D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0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32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2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5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A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51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F0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D419A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EBFDE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E54CD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5278A" w:rsidR="009A6C64" w:rsidRPr="00730585" w:rsidRDefault="00C76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EB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D7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72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A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3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80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A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F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E3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6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3E5" w:rsidRPr="00B537C7" w:rsidRDefault="00C76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DF3E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3E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