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1885" w:rsidR="0061148E" w:rsidRPr="00944D28" w:rsidRDefault="009F5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1C74" w:rsidR="0061148E" w:rsidRPr="004A7085" w:rsidRDefault="009F5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944A8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B3431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03F28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DEE96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F6F01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459B2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CD493" w:rsidR="00A67F55" w:rsidRPr="00944D28" w:rsidRDefault="009F5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F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1E086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2A48D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6C43B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74CC7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DAA34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89ADA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F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201A9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62598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AB9B8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2D1D5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203B1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8BB4E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DA905" w:rsidR="00B87ED3" w:rsidRPr="00944D28" w:rsidRDefault="009F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B23CF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B58BF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38C82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406B5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DDEAD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EFF48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94E22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DD385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9763A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9BA10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9ED1B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B6BCA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0D641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A2C01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1385C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E8EF3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B28BC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D55CB" w:rsidR="00B87ED3" w:rsidRPr="00944D28" w:rsidRDefault="009F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B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F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F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A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