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ABB4" w:rsidR="0061148E" w:rsidRPr="00944D28" w:rsidRDefault="00651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3E60" w:rsidR="0061148E" w:rsidRPr="004A7085" w:rsidRDefault="00651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ABA5D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96F08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0882E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0109E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C8988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2A103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C5371" w:rsidR="00AC6230" w:rsidRPr="00944D28" w:rsidRDefault="006519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7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5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6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B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B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3D0E2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A6CDA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620F" w:rsidR="00B87ED3" w:rsidRPr="00944D28" w:rsidRDefault="00651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4AF36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4F4D0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9882E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8FD89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E87A1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18811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2DE7F" w:rsidR="00B87ED3" w:rsidRPr="00944D28" w:rsidRDefault="0065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0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EEEEF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D0F22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BD630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A17DF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15840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811E7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328FE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B8E98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8CF28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97ED6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B1EE1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2662E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62E37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0C6DE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17584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17FB2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E5755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06D3A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30500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4CD06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51D84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B3EC" w:rsidR="00B87ED3" w:rsidRPr="00944D28" w:rsidRDefault="00651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E15B4" w:rsidR="00B87ED3" w:rsidRPr="00944D28" w:rsidRDefault="0065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A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FF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26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62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1FF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1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D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C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19B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5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