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BC288" w:rsidR="0061148E" w:rsidRPr="00C61931" w:rsidRDefault="00DB4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37C2" w:rsidR="0061148E" w:rsidRPr="00C61931" w:rsidRDefault="00DB4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826CB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D28C3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D7BAB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F997F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C448D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99186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39E0C" w:rsidR="00B87ED3" w:rsidRPr="00944D28" w:rsidRDefault="00DB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3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1DEE6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C17D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EBEBA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A23E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6A79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E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F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D24E0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4CEAB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28CEA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29F1B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A10A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D94E2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F817" w:rsidR="00B87ED3" w:rsidRPr="00944D28" w:rsidRDefault="00DB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9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E1C6" w:rsidR="00B87ED3" w:rsidRPr="00944D28" w:rsidRDefault="00DB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A7DFA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9796D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2F04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30ECF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B0E7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4B12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1C73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91BAA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B2EB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547A8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A7C6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5695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2B257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230ED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DECA" w:rsidR="00B87ED3" w:rsidRPr="00944D28" w:rsidRDefault="00DB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C93E3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6EC87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6049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DDFD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B02D7" w:rsidR="00B87ED3" w:rsidRPr="00944D28" w:rsidRDefault="00DB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2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E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2024-06-15T08:24:00.0000000Z</dcterms:modified>
</coreProperties>
</file>