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DC66" w:rsidR="0061148E" w:rsidRPr="008F69F5" w:rsidRDefault="000B3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8256" w:rsidR="0061148E" w:rsidRPr="008F69F5" w:rsidRDefault="000B3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A4115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9FF03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4A31B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EFE1A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20A95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AD9DF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B2E60" w:rsidR="00B87ED3" w:rsidRPr="008F69F5" w:rsidRDefault="000B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60A4C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63325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3C1A0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7C5F1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326FB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20552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4937C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5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C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97BE1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B0402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792CD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64C09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8B685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E6896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F171F" w:rsidR="00B87ED3" w:rsidRPr="008F69F5" w:rsidRDefault="000B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5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C24D4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4C27C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AEDD3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06057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63E10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8D85E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3B852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3BEEE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76874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0A375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3836B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41FFE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D3E70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53617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240A3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57AE3" w:rsidR="00B87ED3" w:rsidRPr="008F69F5" w:rsidRDefault="000B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6F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9C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B9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C8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79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9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