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1C45" w:rsidR="0061148E" w:rsidRPr="00C834E2" w:rsidRDefault="00512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8458" w:rsidR="0061148E" w:rsidRPr="00C834E2" w:rsidRDefault="00512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7F455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BAF8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DDC63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1C6C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7A71E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261C8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66085" w:rsidR="00B87ED3" w:rsidRPr="00944D28" w:rsidRDefault="0051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8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5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C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853A3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9EEA8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445E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C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1025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759AA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D411C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2F05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1788A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77221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3D66" w:rsidR="00B87ED3" w:rsidRPr="00944D28" w:rsidRDefault="0051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9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30D78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3484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7A9A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4BD5E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A20D1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E082E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2B190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5761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66EC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270DF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E2FB8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A3527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8F20E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07C07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1EF8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BF26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C583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AD45D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5619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E93FC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23387" w:rsidR="00B87ED3" w:rsidRPr="00944D28" w:rsidRDefault="0051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FC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