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EC16" w:rsidR="0061148E" w:rsidRPr="00944D28" w:rsidRDefault="00197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C7DFA" w:rsidR="0061148E" w:rsidRPr="004A7085" w:rsidRDefault="00197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B4D73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E0E59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BFEF8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2BCE5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C11F2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A51F7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BEAB2" w:rsidR="00AC6230" w:rsidRPr="00944D28" w:rsidRDefault="00197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9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20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B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0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A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A0292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6427A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D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2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06CDF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576F4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1D82F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49795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30374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CA949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B3AB5" w:rsidR="00B87ED3" w:rsidRPr="00944D28" w:rsidRDefault="0019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CD722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65FE6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990EE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7C020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4EE2E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1BED1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29CF0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CC9F7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053DF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CA1C2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026DD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7F4FD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EFA7E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03090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572AC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F8206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40E38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6AFF0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7F004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DC5F9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07FAC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5FFBA1" w:rsidR="00B87ED3" w:rsidRPr="00944D28" w:rsidRDefault="0019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94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24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97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90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E5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71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5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5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0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4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FD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6F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